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BBA4" w14:textId="77777777" w:rsidR="00E3626D" w:rsidRDefault="00E3626D" w:rsidP="00E3626D">
      <w:pPr>
        <w:pStyle w:val="Default"/>
        <w:spacing w:line="276" w:lineRule="auto"/>
        <w:rPr>
          <w:rFonts w:asciiTheme="minorHAnsi" w:hAnsiTheme="minorHAnsi" w:cstheme="minorHAnsi"/>
          <w:color w:val="auto"/>
          <w:sz w:val="22"/>
          <w:szCs w:val="22"/>
        </w:rPr>
      </w:pPr>
    </w:p>
    <w:p w14:paraId="5C83B893" w14:textId="77777777" w:rsidR="00FE2A10" w:rsidRPr="00FE2A10" w:rsidRDefault="00FE2A10" w:rsidP="00FE2A10">
      <w:pPr>
        <w:pStyle w:val="NormalWeb"/>
        <w:spacing w:before="0" w:beforeAutospacing="0" w:after="0" w:afterAutospacing="0" w:line="276" w:lineRule="auto"/>
        <w:ind w:right="58"/>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EK-5</w:t>
      </w:r>
    </w:p>
    <w:p w14:paraId="444CB425" w14:textId="77777777" w:rsidR="00FE2A10" w:rsidRPr="00FE2A10" w:rsidRDefault="00FE2A10" w:rsidP="00FE2A10">
      <w:pPr>
        <w:pStyle w:val="NormalWeb"/>
        <w:spacing w:before="0" w:beforeAutospacing="0" w:after="0" w:afterAutospacing="0" w:line="276" w:lineRule="auto"/>
        <w:ind w:right="58"/>
        <w:jc w:val="center"/>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7D9FD" w14:textId="77777777" w:rsidR="00FE2A10" w:rsidRPr="00FE2A10" w:rsidRDefault="00FE2A10" w:rsidP="00FE2A10">
      <w:pPr>
        <w:pStyle w:val="NormalWeb"/>
        <w:spacing w:before="0" w:beforeAutospacing="0" w:after="0" w:afterAutospacing="0" w:line="276" w:lineRule="auto"/>
        <w:ind w:right="58"/>
        <w:jc w:val="center"/>
        <w:rPr>
          <w:rFonts w:asciiTheme="minorHAnsi" w:eastAsiaTheme="minorEastAsia" w:hAnsiTheme="minorHAnsi" w:cstheme="minorHAnsi"/>
          <w:b/>
          <w:bCs/>
          <w:kern w:val="24"/>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
          <w:bCs/>
          <w:kern w:val="24"/>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ANTRENÖR PROFESYONEL DAVRANIŞ VE ETİK İLKELERİ</w:t>
      </w:r>
    </w:p>
    <w:p w14:paraId="3B62A3FD" w14:textId="77777777" w:rsidR="00FE2A10" w:rsidRPr="00FE2A10" w:rsidRDefault="00FE2A10" w:rsidP="00FE2A10">
      <w:pPr>
        <w:pStyle w:val="NormalWeb"/>
        <w:spacing w:before="0" w:beforeAutospacing="0" w:after="0" w:afterAutospacing="0" w:line="276" w:lineRule="auto"/>
        <w:ind w:right="58"/>
        <w:jc w:val="center"/>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39FC06" w14:textId="77777777" w:rsidR="00FE2A10" w:rsidRPr="00FE2A10" w:rsidRDefault="00FE2A10" w:rsidP="00FE2A10">
      <w:pPr>
        <w:spacing w:line="276" w:lineRule="auto"/>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Voleybol Federasyonu (TVF) kapsamında bulunan, TVF yeterlilik belgesine sahip tüm antrenörler evrensel “fair play” kurallarına uygun olarak, Türkiye’nin bağlı olduğu ulusal ve uluslararası tüm voleybol kuruluşları, TVF tarafından konulan ve gözetilen bağlılık, dürüstlük ve sportmenlik prensiplerine bağlı kalmak ve buna göre davranmak, Voleybolun marka değerini korumak zorundadır.</w:t>
      </w:r>
    </w:p>
    <w:p w14:paraId="1586473A" w14:textId="77777777" w:rsidR="00FE2A10" w:rsidRPr="00FE2A10" w:rsidRDefault="00FE2A10" w:rsidP="00FE2A10">
      <w:pPr>
        <w:spacing w:line="276" w:lineRule="auto"/>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TVF müsabakalar ve antrenmanlar süresince sporcuların sağlığını ve güvenliğini öncelik sayar ve başarıdan daha önemli kabul eder. </w:t>
      </w:r>
    </w:p>
    <w:p w14:paraId="5B6735C4" w14:textId="77777777" w:rsidR="00FE2A10" w:rsidRPr="00FE2A10" w:rsidRDefault="00FE2A10" w:rsidP="00FE2A10">
      <w:pPr>
        <w:spacing w:line="276" w:lineRule="auto"/>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 bağlamda TVF organizasyonlarına katılan tüm antrenörlerin aşağıda belirtilen etik ilkelere uygun profesyonel davranışlar sergilemeleri bulundukları konum gereği önem taşımaktadır.</w:t>
      </w:r>
    </w:p>
    <w:p w14:paraId="218674CD"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3B92B9" w14:textId="77777777" w:rsidR="00FE2A10" w:rsidRPr="00FE2A10" w:rsidRDefault="00FE2A10" w:rsidP="00FE2A10">
      <w:pPr>
        <w:pStyle w:val="NormalWeb"/>
        <w:spacing w:before="0" w:beforeAutospacing="0" w:after="120" w:afterAutospacing="0" w:line="276" w:lineRule="auto"/>
        <w:ind w:right="58"/>
        <w:jc w:val="both"/>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VOLEYBOL FEDERASYONU FAALİYETLERİNE KATILAN ANTRENÖRLER İÇİN KABUL EDİLEBİLİR PROFESYONEL DAVRANIŞLAR ŞUNLARDIR:</w:t>
      </w:r>
    </w:p>
    <w:p w14:paraId="0E788A2B"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Antrenörler;</w:t>
      </w:r>
    </w:p>
    <w:p w14:paraId="4159479F" w14:textId="77777777" w:rsidR="00FE2A10" w:rsidRPr="00FE2A10" w:rsidRDefault="00FE2A10" w:rsidP="00FE2A10">
      <w:pPr>
        <w:pStyle w:val="ListeParagraf"/>
        <w:numPr>
          <w:ilvl w:val="0"/>
          <w:numId w:val="2"/>
        </w:numPr>
        <w:spacing w:after="120" w:line="276" w:lineRule="auto"/>
        <w:jc w:val="both"/>
        <w:rPr>
          <w:rFonts w:eastAsia="Times New Roman" w:cstheme="minorHAnsi"/>
          <w:sz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Bağlı olduğu organizasyonun, temsil ettikleri kulüplerin itibarına ve imajına yakışır davranışlarda bulunurlar.</w:t>
      </w:r>
    </w:p>
    <w:p w14:paraId="191D7ADA"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Eylem ve işlevlerinde adalet, eşitlik ve dürüstlük ilkeleri doğrultusunda hareket ederler.</w:t>
      </w:r>
    </w:p>
    <w:p w14:paraId="1AFEB9BD"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Görevlerini yerine getirirken dil, din, inanç, siyasi düşünce, ırk, cinsiyet ve benzeri nedenler ile ayrımcılık yapmazlar.</w:t>
      </w:r>
    </w:p>
    <w:p w14:paraId="39285882"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Kanunlarda tanımlanan şike, doping ve teşvik pirimi gibi yüz kızartıcı eylemlerden kaçınırlar.</w:t>
      </w:r>
    </w:p>
    <w:p w14:paraId="5BD84CB1"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Kişisel ve profesyonel gelişimi için kendi alanında olan tüm yayın ve gelişmeleri takip ederler.</w:t>
      </w:r>
    </w:p>
    <w:p w14:paraId="1402F77F"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Kazandığı bilgileri oyuncuları ve hizmet ettiği diğer insanların ihtiyaçları için kullanırlar.</w:t>
      </w:r>
    </w:p>
    <w:p w14:paraId="50DD8AC4"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Çabayı, öğrenme arzusunu ve hatalardan dersler çıkarılmasını ödüllendirir davranışlarda bulunurlar.</w:t>
      </w:r>
    </w:p>
    <w:p w14:paraId="5E2173EB"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 antrenörler, hakemler ve profesyonellere saygılı, hoşgörülü ve pozitif olurlar.</w:t>
      </w:r>
    </w:p>
    <w:p w14:paraId="4468DBBB" w14:textId="77777777" w:rsidR="00FE2A10" w:rsidRPr="00FE2A10" w:rsidRDefault="00FE2A10" w:rsidP="00FE2A10">
      <w:pPr>
        <w:pStyle w:val="ListeParagraf"/>
        <w:numPr>
          <w:ilvl w:val="0"/>
          <w:numId w:val="2"/>
        </w:numPr>
        <w:spacing w:after="12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Taraftar, izleyici ve diğer paydaşlara davranışları ile örnek olur, onların olumsuz davranışlarda bulunmalarını engellemek amacı ile gerekli özeni gösterirler.</w:t>
      </w:r>
    </w:p>
    <w:p w14:paraId="05C27B37"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FD9E23"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A85E2F"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321721"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AE0FC0" w14:textId="77777777" w:rsidR="00FE2A10" w:rsidRPr="00FE2A10" w:rsidRDefault="00FE2A10" w:rsidP="00FE2A10">
      <w:pPr>
        <w:spacing w:line="276" w:lineRule="auto"/>
        <w:jc w:val="both"/>
        <w:rPr>
          <w:rFonts w:asciiTheme="minorHAnsi" w:hAnsiTheme="minorHAnsi" w:cstheme="minorHAnsi"/>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9F0C84" w14:textId="77777777" w:rsidR="00FE2A10" w:rsidRPr="00FE2A10" w:rsidRDefault="00FE2A10" w:rsidP="00FE2A10">
      <w:pPr>
        <w:pStyle w:val="ListeParagraf"/>
        <w:spacing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B02701"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51F5E"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210FFE"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6F81FB" w14:textId="77777777" w:rsidR="00FE2A10" w:rsidRPr="00FE2A10" w:rsidRDefault="00FE2A10" w:rsidP="00FE2A10">
      <w:pPr>
        <w:pStyle w:val="NormalWeb"/>
        <w:spacing w:before="0" w:beforeAutospacing="0" w:after="120" w:afterAutospacing="0" w:line="276" w:lineRule="auto"/>
        <w:ind w:right="58"/>
        <w:jc w:val="both"/>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VOLEYBOL FEDERASYONU FAALİYETLERİNE KATILAN ANTRENÖR/OYUNCU</w:t>
      </w:r>
      <w:r w:rsidRPr="00FE2A10">
        <w:rPr>
          <w:rFonts w:asciiTheme="minorHAnsi" w:eastAsiaTheme="minorEastAsia" w:hAnsiTheme="minorHAnsi" w:cstheme="minorHAnsi"/>
          <w:b/>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İLİŞKİSİ AŞAĞIDAKİ ETİK İLKELER TEMEL ALINARAK YAŞANIR:</w:t>
      </w:r>
    </w:p>
    <w:p w14:paraId="7CDA33A6" w14:textId="77777777" w:rsidR="00FE2A10" w:rsidRPr="00FE2A10" w:rsidRDefault="00FE2A10" w:rsidP="00FE2A10">
      <w:pPr>
        <w:pStyle w:val="NormalWeb"/>
        <w:spacing w:before="0" w:beforeAutospacing="0" w:after="0" w:afterAutospacing="0" w:line="276" w:lineRule="auto"/>
        <w:ind w:right="58"/>
        <w:jc w:val="both"/>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bCs/>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Antrenör;</w:t>
      </w:r>
    </w:p>
    <w:p w14:paraId="59FC73B8" w14:textId="77777777" w:rsidR="00FE2A10" w:rsidRPr="00FE2A10" w:rsidRDefault="00FE2A10" w:rsidP="00FE2A10">
      <w:pPr>
        <w:pStyle w:val="NormalWeb"/>
        <w:numPr>
          <w:ilvl w:val="0"/>
          <w:numId w:val="3"/>
        </w:numPr>
        <w:spacing w:before="0" w:beforeAutospacing="0" w:after="0" w:afterAutospacing="0" w:line="276" w:lineRule="auto"/>
        <w:ind w:right="58"/>
        <w:jc w:val="both"/>
        <w:rPr>
          <w:rFonts w:asciiTheme="minorHAnsi" w:hAnsiTheme="minorHAnsi" w:cstheme="minorHAnsi"/>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asciiTheme="minorHAnsi" w:eastAsiaTheme="minorEastAsia" w:hAnsiTheme="minorHAnsi" w:cstheme="minorHAnsi"/>
          <w:kern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ilişki seviyeli, onurlu eğitim ve bilimin izin verdiği koşullarda ve sınırda olur.</w:t>
      </w:r>
    </w:p>
    <w:p w14:paraId="44F042F8" w14:textId="77777777" w:rsidR="00FE2A10" w:rsidRPr="00FE2A10" w:rsidRDefault="00FE2A10" w:rsidP="00FE2A10">
      <w:pPr>
        <w:pStyle w:val="ListeParagraf"/>
        <w:numPr>
          <w:ilvl w:val="0"/>
          <w:numId w:val="3"/>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kritikleri kişisel değil performansa yönelik yapar.</w:t>
      </w:r>
    </w:p>
    <w:p w14:paraId="5045F7DD" w14:textId="77777777" w:rsidR="00FE2A10" w:rsidRPr="00FE2A10" w:rsidRDefault="00FE2A10" w:rsidP="00FE2A10">
      <w:pPr>
        <w:pStyle w:val="ListeParagraf"/>
        <w:numPr>
          <w:ilvl w:val="0"/>
          <w:numId w:val="3"/>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eastAsiaTheme="minorEastAsia" w:cstheme="minorHAnsi"/>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Yapılması istenilen tüm antrenman ve hareketleri, sporcunun yaşına ve seviyesine uygun planlar ve uygular.</w:t>
      </w:r>
    </w:p>
    <w:p w14:paraId="2742B5F9" w14:textId="77777777" w:rsidR="00FE2A10" w:rsidRPr="00FE2A10" w:rsidRDefault="00FE2A10" w:rsidP="00FE2A10">
      <w:pPr>
        <w:pStyle w:val="ListeParagraf"/>
        <w:numPr>
          <w:ilvl w:val="0"/>
          <w:numId w:val="3"/>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Yaptırılan antrenmanlar ile sporcunun gelecekteki spor yaşantısı ve hayatını tehlikeye atmaz. </w:t>
      </w:r>
    </w:p>
    <w:p w14:paraId="454BDF62"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Yaptırılan antrenmanların sporcuların akademik başarılarına etkisini dikkate alır.</w:t>
      </w:r>
    </w:p>
    <w:p w14:paraId="0AC588D9"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Rakibe göre kişisel ve takım olarak saygı uyandıracak hazırlıkları yapar.</w:t>
      </w:r>
    </w:p>
    <w:p w14:paraId="571FA2EE"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 antrenman ve maçta ne olursa olsun bulunmaya gayret eder.</w:t>
      </w:r>
    </w:p>
    <w:p w14:paraId="73BA63D8"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Takımın tüm oyuncuları ile </w:t>
      </w: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 din, inanç, siyasi düşünce, ırk ve benzeri nedenler ile ayrımcılık yapmadan,</w:t>
      </w: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eşit ilgilenir.</w:t>
      </w:r>
      <w:r w:rsidRPr="00FE2A10">
        <w:rPr>
          <w:rFonts w:eastAsiaTheme="minorEastAsia" w:cstheme="minorHAnsi"/>
          <w:bCs/>
          <w:kern w:val="2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953813"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Takımı ve takımın parçası olduğu toplumun ahlaki kurallarına saygı gösterir.</w:t>
      </w:r>
    </w:p>
    <w:p w14:paraId="07950C3E"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Takımdaki pozisyonundan yararlanarak hiçbir şekilde oyuncu ya da ailesinden profesyonel sınırlar dışında istekte bulunmaz.</w:t>
      </w:r>
    </w:p>
    <w:p w14:paraId="7C036A1B"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Fiziksel, sözel ve psikolojik tacizden (mobing) kaçınır.</w:t>
      </w:r>
    </w:p>
    <w:p w14:paraId="2A0A87DE" w14:textId="77777777" w:rsidR="00FE2A10" w:rsidRPr="00FE2A10" w:rsidRDefault="00FE2A10" w:rsidP="00FE2A10">
      <w:pPr>
        <w:pStyle w:val="ListeParagraf"/>
        <w:numPr>
          <w:ilvl w:val="0"/>
          <w:numId w:val="4"/>
        </w:numPr>
        <w:spacing w:after="0" w:line="276" w:lineRule="auto"/>
        <w:jc w:val="both"/>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A10">
        <w:rPr>
          <w:rFonts w:cstheme="min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Oyuncular ve diğer yardımcı antrenörler ile güvenilir-tutarlı ilişkiler kurar.</w:t>
      </w:r>
    </w:p>
    <w:p w14:paraId="710B2570" w14:textId="77777777" w:rsidR="00FE2A10" w:rsidRPr="00FE2A10" w:rsidRDefault="00FE2A10" w:rsidP="00FE2A10">
      <w:pPr>
        <w:pStyle w:val="ListeParagraf"/>
        <w:spacing w:line="276" w:lineRule="auto"/>
        <w:jc w:val="both"/>
        <w:rPr>
          <w:rFonts w:cstheme="minorHAnsi"/>
          <w:sz w:val="24"/>
        </w:rPr>
      </w:pPr>
    </w:p>
    <w:p w14:paraId="53A83911" w14:textId="77777777" w:rsidR="00FE2A10" w:rsidRPr="00FE2A10" w:rsidRDefault="00FE2A10" w:rsidP="00FE2A10">
      <w:pPr>
        <w:pStyle w:val="ListeParagraf"/>
        <w:spacing w:line="276" w:lineRule="auto"/>
        <w:jc w:val="both"/>
        <w:rPr>
          <w:rFonts w:cstheme="minorHAnsi"/>
          <w:sz w:val="24"/>
        </w:rPr>
      </w:pPr>
    </w:p>
    <w:p w14:paraId="77A212EB" w14:textId="77777777" w:rsidR="00FE2A10" w:rsidRPr="00FE2A10" w:rsidRDefault="00FE2A10" w:rsidP="00FE2A10">
      <w:pPr>
        <w:spacing w:line="276" w:lineRule="auto"/>
        <w:ind w:left="360"/>
        <w:jc w:val="both"/>
        <w:rPr>
          <w:rFonts w:asciiTheme="minorHAnsi" w:hAnsiTheme="minorHAnsi" w:cstheme="minorHAnsi"/>
          <w:szCs w:val="22"/>
        </w:rPr>
      </w:pPr>
    </w:p>
    <w:p w14:paraId="1FBCC818" w14:textId="77777777" w:rsidR="00FE2A10" w:rsidRPr="00FE2A10" w:rsidRDefault="00FE2A10" w:rsidP="00FE2A10">
      <w:pPr>
        <w:spacing w:line="276" w:lineRule="auto"/>
        <w:jc w:val="both"/>
        <w:rPr>
          <w:rFonts w:asciiTheme="minorHAnsi" w:hAnsiTheme="minorHAnsi" w:cstheme="minorHAnsi"/>
          <w:szCs w:val="22"/>
        </w:rPr>
      </w:pPr>
    </w:p>
    <w:p w14:paraId="28550AF9" w14:textId="77777777" w:rsidR="00FE2A10" w:rsidRPr="00FE2A10" w:rsidRDefault="00FE2A10" w:rsidP="00FE2A10">
      <w:pPr>
        <w:spacing w:line="276" w:lineRule="auto"/>
        <w:jc w:val="both"/>
        <w:rPr>
          <w:rFonts w:asciiTheme="minorHAnsi" w:hAnsiTheme="minorHAnsi" w:cstheme="minorHAnsi"/>
          <w:szCs w:val="22"/>
        </w:rPr>
      </w:pPr>
    </w:p>
    <w:p w14:paraId="6192CC85" w14:textId="77777777" w:rsidR="00FE2A10" w:rsidRPr="00FE2A10" w:rsidRDefault="00FE2A10" w:rsidP="00FE2A10">
      <w:pPr>
        <w:spacing w:line="276" w:lineRule="auto"/>
        <w:jc w:val="both"/>
        <w:rPr>
          <w:rFonts w:asciiTheme="minorHAnsi" w:hAnsiTheme="minorHAnsi" w:cstheme="minorHAnsi"/>
          <w:szCs w:val="22"/>
        </w:rPr>
      </w:pPr>
    </w:p>
    <w:p w14:paraId="57BCF0E4" w14:textId="77777777" w:rsidR="00FE2A10" w:rsidRPr="00FE2A10" w:rsidRDefault="00FE2A10" w:rsidP="00E3626D">
      <w:pPr>
        <w:pStyle w:val="Default"/>
        <w:spacing w:after="120" w:line="276" w:lineRule="auto"/>
        <w:jc w:val="both"/>
        <w:rPr>
          <w:rFonts w:asciiTheme="minorHAnsi" w:hAnsiTheme="minorHAnsi" w:cstheme="minorHAnsi"/>
          <w:color w:val="auto"/>
          <w:sz w:val="28"/>
        </w:rPr>
      </w:pPr>
    </w:p>
    <w:p w14:paraId="06724E39" w14:textId="77777777" w:rsidR="00E3626D" w:rsidRPr="00FE2A10" w:rsidRDefault="00E3626D" w:rsidP="00E3626D">
      <w:pPr>
        <w:spacing w:line="276" w:lineRule="auto"/>
        <w:rPr>
          <w:rFonts w:asciiTheme="minorHAnsi" w:hAnsiTheme="minorHAnsi" w:cstheme="minorHAnsi"/>
          <w:sz w:val="28"/>
        </w:rPr>
      </w:pPr>
    </w:p>
    <w:p w14:paraId="6A2F89B1" w14:textId="77777777" w:rsidR="00B7394F" w:rsidRPr="00FE2A10" w:rsidRDefault="00B7394F" w:rsidP="00E3626D">
      <w:pPr>
        <w:rPr>
          <w:sz w:val="28"/>
        </w:rPr>
      </w:pPr>
    </w:p>
    <w:sectPr w:rsidR="00B7394F" w:rsidRPr="00FE2A10" w:rsidSect="00743B6C">
      <w:headerReference w:type="default" r:id="rId8"/>
      <w:footerReference w:type="default" r:id="rId9"/>
      <w:pgSz w:w="11906" w:h="16838"/>
      <w:pgMar w:top="1418" w:right="849" w:bottom="1418" w:left="993"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AE82" w14:textId="77777777" w:rsidR="00BC13C9" w:rsidRDefault="00BC13C9" w:rsidP="0050111D">
      <w:r>
        <w:separator/>
      </w:r>
    </w:p>
  </w:endnote>
  <w:endnote w:type="continuationSeparator" w:id="0">
    <w:p w14:paraId="3CDEE32B" w14:textId="77777777" w:rsidR="00BC13C9" w:rsidRDefault="00BC13C9" w:rsidP="0050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Reference Sans Serif">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E1002EFF" w:usb1="C000605B" w:usb2="00000029" w:usb3="00000000" w:csb0="000101FF" w:csb1="00000000"/>
  </w:font>
  <w:font w:name="DINPro-CondMedium">
    <w:altName w:val="Times New Roman"/>
    <w:charset w:val="00"/>
    <w:family w:val="auto"/>
    <w:pitch w:val="variable"/>
    <w:sig w:usb0="00000001" w:usb1="4000206A"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EEA4" w14:textId="77777777" w:rsidR="00147050" w:rsidRPr="00A64FAF" w:rsidRDefault="00A25319" w:rsidP="000517FE">
    <w:pPr>
      <w:pStyle w:val="stBilgi"/>
      <w:tabs>
        <w:tab w:val="left" w:pos="142"/>
        <w:tab w:val="left" w:pos="2835"/>
        <w:tab w:val="left" w:pos="3119"/>
        <w:tab w:val="left" w:pos="3261"/>
        <w:tab w:val="left" w:pos="3544"/>
        <w:tab w:val="left" w:pos="6379"/>
        <w:tab w:val="left" w:pos="8080"/>
      </w:tabs>
      <w:ind w:left="142" w:hanging="993"/>
      <w:rPr>
        <w:rFonts w:asciiTheme="minorHAnsi" w:hAnsiTheme="minorHAnsi"/>
        <w:sz w:val="16"/>
        <w:szCs w:val="16"/>
      </w:rPr>
    </w:pPr>
    <w:r>
      <w:rPr>
        <w:rFonts w:ascii="DINPro-CondMedium" w:hAnsi="DINPro-CondMedium"/>
        <w:sz w:val="18"/>
        <w:szCs w:val="18"/>
      </w:rPr>
      <w:t xml:space="preserve"> </w:t>
    </w:r>
    <w:r w:rsidR="000517FE">
      <w:rPr>
        <w:rFonts w:asciiTheme="minorHAnsi" w:hAnsiTheme="minorHAnsi"/>
        <w:sz w:val="16"/>
        <w:szCs w:val="16"/>
      </w:rPr>
      <w:tab/>
    </w:r>
    <w:r w:rsidR="000517FE">
      <w:rPr>
        <w:rFonts w:asciiTheme="minorHAnsi" w:hAnsiTheme="minorHAnsi"/>
        <w:sz w:val="16"/>
        <w:szCs w:val="16"/>
      </w:rPr>
      <w:tab/>
    </w:r>
    <w:r w:rsidR="000517FE">
      <w:rPr>
        <w:rFonts w:asciiTheme="minorHAnsi" w:hAnsiTheme="minorHAnsi"/>
        <w:sz w:val="16"/>
        <w:szCs w:val="16"/>
      </w:rPr>
      <w:tab/>
    </w:r>
  </w:p>
  <w:p w14:paraId="3CC7CF56" w14:textId="77777777" w:rsidR="0050111D" w:rsidRPr="0050111D" w:rsidRDefault="0050111D" w:rsidP="005011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EA87" w14:textId="77777777" w:rsidR="00BC13C9" w:rsidRDefault="00BC13C9" w:rsidP="0050111D">
      <w:r>
        <w:separator/>
      </w:r>
    </w:p>
  </w:footnote>
  <w:footnote w:type="continuationSeparator" w:id="0">
    <w:p w14:paraId="4976CAB0" w14:textId="77777777" w:rsidR="00BC13C9" w:rsidRDefault="00BC13C9" w:rsidP="0050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7474" w14:textId="77777777" w:rsidR="0050111D" w:rsidRDefault="004C3A81">
    <w:pPr>
      <w:pStyle w:val="stBilgi"/>
    </w:pPr>
    <w:r w:rsidRPr="004C3A81">
      <w:rPr>
        <w:noProof/>
        <w:lang w:eastAsia="tr-TR"/>
      </w:rPr>
      <w:drawing>
        <wp:anchor distT="0" distB="0" distL="114300" distR="114300" simplePos="0" relativeHeight="251658240" behindDoc="1" locked="0" layoutInCell="1" allowOverlap="1" wp14:anchorId="310D4E5A" wp14:editId="66838F29">
          <wp:simplePos x="0" y="0"/>
          <wp:positionH relativeFrom="column">
            <wp:posOffset>-613686</wp:posOffset>
          </wp:positionH>
          <wp:positionV relativeFrom="paragraph">
            <wp:posOffset>-450215</wp:posOffset>
          </wp:positionV>
          <wp:extent cx="7530861" cy="10652055"/>
          <wp:effectExtent l="0" t="0" r="0" b="0"/>
          <wp:wrapNone/>
          <wp:docPr id="4" name="Resim 4" descr="C:\Users\orhan.aydin\Desktop\antetli\Tvf_Antetli_10-11-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han.aydin\Desktop\antetli\Tvf_Antetli_10-11-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0861" cy="10652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5"/>
    <w:multiLevelType w:val="hybridMultilevel"/>
    <w:tmpl w:val="C0AE5B76"/>
    <w:lvl w:ilvl="0" w:tplc="2CB6BB00">
      <w:start w:val="1"/>
      <w:numFmt w:val="bullet"/>
      <w:lvlText w:val=""/>
      <w:lvlJc w:val="left"/>
      <w:pPr>
        <w:tabs>
          <w:tab w:val="num" w:pos="720"/>
        </w:tabs>
        <w:ind w:left="720" w:hanging="360"/>
      </w:pPr>
      <w:rPr>
        <w:rFonts w:ascii="Wingdings" w:hAnsi="Wingdings" w:hint="default"/>
        <w:color w:val="auto"/>
      </w:rPr>
    </w:lvl>
    <w:lvl w:ilvl="1" w:tplc="892280BE">
      <w:start w:val="1"/>
      <w:numFmt w:val="bullet"/>
      <w:lvlText w:val=""/>
      <w:lvlJc w:val="left"/>
      <w:pPr>
        <w:tabs>
          <w:tab w:val="num" w:pos="1440"/>
        </w:tabs>
        <w:ind w:left="1440" w:hanging="360"/>
      </w:pPr>
      <w:rPr>
        <w:rFonts w:ascii="Wingdings" w:hAnsi="Wingdings" w:hint="default"/>
      </w:rPr>
    </w:lvl>
    <w:lvl w:ilvl="2" w:tplc="6C2A0D3C">
      <w:start w:val="1"/>
      <w:numFmt w:val="bullet"/>
      <w:lvlText w:val=""/>
      <w:lvlJc w:val="left"/>
      <w:pPr>
        <w:tabs>
          <w:tab w:val="num" w:pos="2160"/>
        </w:tabs>
        <w:ind w:left="2160" w:hanging="360"/>
      </w:pPr>
      <w:rPr>
        <w:rFonts w:ascii="Wingdings" w:hAnsi="Wingdings" w:hint="default"/>
      </w:rPr>
    </w:lvl>
    <w:lvl w:ilvl="3" w:tplc="38D0F940">
      <w:start w:val="1"/>
      <w:numFmt w:val="bullet"/>
      <w:lvlText w:val=""/>
      <w:lvlJc w:val="left"/>
      <w:pPr>
        <w:tabs>
          <w:tab w:val="num" w:pos="2880"/>
        </w:tabs>
        <w:ind w:left="2880" w:hanging="360"/>
      </w:pPr>
      <w:rPr>
        <w:rFonts w:ascii="Wingdings" w:hAnsi="Wingdings" w:hint="default"/>
      </w:rPr>
    </w:lvl>
    <w:lvl w:ilvl="4" w:tplc="CD466EA4">
      <w:start w:val="1"/>
      <w:numFmt w:val="bullet"/>
      <w:lvlText w:val=""/>
      <w:lvlJc w:val="left"/>
      <w:pPr>
        <w:tabs>
          <w:tab w:val="num" w:pos="3600"/>
        </w:tabs>
        <w:ind w:left="3600" w:hanging="360"/>
      </w:pPr>
      <w:rPr>
        <w:rFonts w:ascii="Wingdings" w:hAnsi="Wingdings" w:hint="default"/>
      </w:rPr>
    </w:lvl>
    <w:lvl w:ilvl="5" w:tplc="2764A30A">
      <w:start w:val="1"/>
      <w:numFmt w:val="bullet"/>
      <w:lvlText w:val=""/>
      <w:lvlJc w:val="left"/>
      <w:pPr>
        <w:tabs>
          <w:tab w:val="num" w:pos="4320"/>
        </w:tabs>
        <w:ind w:left="4320" w:hanging="360"/>
      </w:pPr>
      <w:rPr>
        <w:rFonts w:ascii="Wingdings" w:hAnsi="Wingdings" w:hint="default"/>
      </w:rPr>
    </w:lvl>
    <w:lvl w:ilvl="6" w:tplc="3FE6D3AE">
      <w:start w:val="1"/>
      <w:numFmt w:val="bullet"/>
      <w:lvlText w:val=""/>
      <w:lvlJc w:val="left"/>
      <w:pPr>
        <w:tabs>
          <w:tab w:val="num" w:pos="5040"/>
        </w:tabs>
        <w:ind w:left="5040" w:hanging="360"/>
      </w:pPr>
      <w:rPr>
        <w:rFonts w:ascii="Wingdings" w:hAnsi="Wingdings" w:hint="default"/>
      </w:rPr>
    </w:lvl>
    <w:lvl w:ilvl="7" w:tplc="50F8A01E">
      <w:start w:val="1"/>
      <w:numFmt w:val="bullet"/>
      <w:lvlText w:val=""/>
      <w:lvlJc w:val="left"/>
      <w:pPr>
        <w:tabs>
          <w:tab w:val="num" w:pos="5760"/>
        </w:tabs>
        <w:ind w:left="5760" w:hanging="360"/>
      </w:pPr>
      <w:rPr>
        <w:rFonts w:ascii="Wingdings" w:hAnsi="Wingdings" w:hint="default"/>
      </w:rPr>
    </w:lvl>
    <w:lvl w:ilvl="8" w:tplc="068A381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2F0413"/>
    <w:multiLevelType w:val="hybridMultilevel"/>
    <w:tmpl w:val="BF3E4DD0"/>
    <w:lvl w:ilvl="0" w:tplc="041F0009">
      <w:start w:val="1"/>
      <w:numFmt w:val="bullet"/>
      <w:lvlText w:val=""/>
      <w:lvlJc w:val="left"/>
      <w:pPr>
        <w:tabs>
          <w:tab w:val="num" w:pos="720"/>
        </w:tabs>
        <w:ind w:left="720" w:hanging="360"/>
      </w:pPr>
      <w:rPr>
        <w:rFonts w:ascii="Wingdings" w:hAnsi="Wingdings" w:hint="default"/>
        <w:color w:val="auto"/>
      </w:rPr>
    </w:lvl>
    <w:lvl w:ilvl="1" w:tplc="5BC04C38">
      <w:start w:val="1"/>
      <w:numFmt w:val="bullet"/>
      <w:lvlText w:val="-"/>
      <w:lvlJc w:val="left"/>
      <w:pPr>
        <w:tabs>
          <w:tab w:val="num" w:pos="1440"/>
        </w:tabs>
        <w:ind w:left="1440" w:hanging="360"/>
      </w:pPr>
      <w:rPr>
        <w:rFonts w:ascii="Times New Roman" w:hAnsi="Times New Roman" w:cs="Times New Roman" w:hint="default"/>
      </w:rPr>
    </w:lvl>
    <w:lvl w:ilvl="2" w:tplc="7A78F160">
      <w:start w:val="1"/>
      <w:numFmt w:val="bullet"/>
      <w:lvlText w:val="-"/>
      <w:lvlJc w:val="left"/>
      <w:pPr>
        <w:tabs>
          <w:tab w:val="num" w:pos="2160"/>
        </w:tabs>
        <w:ind w:left="2160" w:hanging="360"/>
      </w:pPr>
      <w:rPr>
        <w:rFonts w:ascii="Times New Roman" w:hAnsi="Times New Roman" w:cs="Times New Roman" w:hint="default"/>
      </w:rPr>
    </w:lvl>
    <w:lvl w:ilvl="3" w:tplc="881E4F64">
      <w:start w:val="1"/>
      <w:numFmt w:val="bullet"/>
      <w:lvlText w:val="-"/>
      <w:lvlJc w:val="left"/>
      <w:pPr>
        <w:tabs>
          <w:tab w:val="num" w:pos="2880"/>
        </w:tabs>
        <w:ind w:left="2880" w:hanging="360"/>
      </w:pPr>
      <w:rPr>
        <w:rFonts w:ascii="Times New Roman" w:hAnsi="Times New Roman" w:cs="Times New Roman" w:hint="default"/>
      </w:rPr>
    </w:lvl>
    <w:lvl w:ilvl="4" w:tplc="176CFF1E">
      <w:start w:val="1"/>
      <w:numFmt w:val="bullet"/>
      <w:lvlText w:val="-"/>
      <w:lvlJc w:val="left"/>
      <w:pPr>
        <w:tabs>
          <w:tab w:val="num" w:pos="3600"/>
        </w:tabs>
        <w:ind w:left="3600" w:hanging="360"/>
      </w:pPr>
      <w:rPr>
        <w:rFonts w:ascii="Times New Roman" w:hAnsi="Times New Roman" w:cs="Times New Roman" w:hint="default"/>
      </w:rPr>
    </w:lvl>
    <w:lvl w:ilvl="5" w:tplc="B2A284FA">
      <w:start w:val="1"/>
      <w:numFmt w:val="bullet"/>
      <w:lvlText w:val="-"/>
      <w:lvlJc w:val="left"/>
      <w:pPr>
        <w:tabs>
          <w:tab w:val="num" w:pos="4320"/>
        </w:tabs>
        <w:ind w:left="4320" w:hanging="360"/>
      </w:pPr>
      <w:rPr>
        <w:rFonts w:ascii="Times New Roman" w:hAnsi="Times New Roman" w:cs="Times New Roman" w:hint="default"/>
      </w:rPr>
    </w:lvl>
    <w:lvl w:ilvl="6" w:tplc="CF06D362">
      <w:start w:val="1"/>
      <w:numFmt w:val="bullet"/>
      <w:lvlText w:val="-"/>
      <w:lvlJc w:val="left"/>
      <w:pPr>
        <w:tabs>
          <w:tab w:val="num" w:pos="5040"/>
        </w:tabs>
        <w:ind w:left="5040" w:hanging="360"/>
      </w:pPr>
      <w:rPr>
        <w:rFonts w:ascii="Times New Roman" w:hAnsi="Times New Roman" w:cs="Times New Roman" w:hint="default"/>
      </w:rPr>
    </w:lvl>
    <w:lvl w:ilvl="7" w:tplc="0CA67C5E">
      <w:start w:val="1"/>
      <w:numFmt w:val="bullet"/>
      <w:lvlText w:val="-"/>
      <w:lvlJc w:val="left"/>
      <w:pPr>
        <w:tabs>
          <w:tab w:val="num" w:pos="5760"/>
        </w:tabs>
        <w:ind w:left="5760" w:hanging="360"/>
      </w:pPr>
      <w:rPr>
        <w:rFonts w:ascii="Times New Roman" w:hAnsi="Times New Roman" w:cs="Times New Roman" w:hint="default"/>
      </w:rPr>
    </w:lvl>
    <w:lvl w:ilvl="8" w:tplc="893AEEA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6C722E03"/>
    <w:multiLevelType w:val="hybridMultilevel"/>
    <w:tmpl w:val="B5948A7E"/>
    <w:lvl w:ilvl="0" w:tplc="041F0009">
      <w:start w:val="1"/>
      <w:numFmt w:val="bullet"/>
      <w:lvlText w:val=""/>
      <w:lvlJc w:val="left"/>
      <w:pPr>
        <w:tabs>
          <w:tab w:val="num" w:pos="720"/>
        </w:tabs>
        <w:ind w:left="720" w:hanging="360"/>
      </w:pPr>
      <w:rPr>
        <w:rFonts w:ascii="Wingdings" w:hAnsi="Wingdings" w:hint="default"/>
        <w:color w:val="auto"/>
      </w:rPr>
    </w:lvl>
    <w:lvl w:ilvl="1" w:tplc="5BC04C38">
      <w:start w:val="1"/>
      <w:numFmt w:val="bullet"/>
      <w:lvlText w:val="-"/>
      <w:lvlJc w:val="left"/>
      <w:pPr>
        <w:tabs>
          <w:tab w:val="num" w:pos="1440"/>
        </w:tabs>
        <w:ind w:left="1440" w:hanging="360"/>
      </w:pPr>
      <w:rPr>
        <w:rFonts w:ascii="Times New Roman" w:hAnsi="Times New Roman" w:cs="Times New Roman" w:hint="default"/>
      </w:rPr>
    </w:lvl>
    <w:lvl w:ilvl="2" w:tplc="7A78F160">
      <w:start w:val="1"/>
      <w:numFmt w:val="bullet"/>
      <w:lvlText w:val="-"/>
      <w:lvlJc w:val="left"/>
      <w:pPr>
        <w:tabs>
          <w:tab w:val="num" w:pos="2160"/>
        </w:tabs>
        <w:ind w:left="2160" w:hanging="360"/>
      </w:pPr>
      <w:rPr>
        <w:rFonts w:ascii="Times New Roman" w:hAnsi="Times New Roman" w:cs="Times New Roman" w:hint="default"/>
      </w:rPr>
    </w:lvl>
    <w:lvl w:ilvl="3" w:tplc="881E4F64">
      <w:start w:val="1"/>
      <w:numFmt w:val="bullet"/>
      <w:lvlText w:val="-"/>
      <w:lvlJc w:val="left"/>
      <w:pPr>
        <w:tabs>
          <w:tab w:val="num" w:pos="2880"/>
        </w:tabs>
        <w:ind w:left="2880" w:hanging="360"/>
      </w:pPr>
      <w:rPr>
        <w:rFonts w:ascii="Times New Roman" w:hAnsi="Times New Roman" w:cs="Times New Roman" w:hint="default"/>
      </w:rPr>
    </w:lvl>
    <w:lvl w:ilvl="4" w:tplc="176CFF1E">
      <w:start w:val="1"/>
      <w:numFmt w:val="bullet"/>
      <w:lvlText w:val="-"/>
      <w:lvlJc w:val="left"/>
      <w:pPr>
        <w:tabs>
          <w:tab w:val="num" w:pos="3600"/>
        </w:tabs>
        <w:ind w:left="3600" w:hanging="360"/>
      </w:pPr>
      <w:rPr>
        <w:rFonts w:ascii="Times New Roman" w:hAnsi="Times New Roman" w:cs="Times New Roman" w:hint="default"/>
      </w:rPr>
    </w:lvl>
    <w:lvl w:ilvl="5" w:tplc="B2A284FA">
      <w:start w:val="1"/>
      <w:numFmt w:val="bullet"/>
      <w:lvlText w:val="-"/>
      <w:lvlJc w:val="left"/>
      <w:pPr>
        <w:tabs>
          <w:tab w:val="num" w:pos="4320"/>
        </w:tabs>
        <w:ind w:left="4320" w:hanging="360"/>
      </w:pPr>
      <w:rPr>
        <w:rFonts w:ascii="Times New Roman" w:hAnsi="Times New Roman" w:cs="Times New Roman" w:hint="default"/>
      </w:rPr>
    </w:lvl>
    <w:lvl w:ilvl="6" w:tplc="CF06D362">
      <w:start w:val="1"/>
      <w:numFmt w:val="bullet"/>
      <w:lvlText w:val="-"/>
      <w:lvlJc w:val="left"/>
      <w:pPr>
        <w:tabs>
          <w:tab w:val="num" w:pos="5040"/>
        </w:tabs>
        <w:ind w:left="5040" w:hanging="360"/>
      </w:pPr>
      <w:rPr>
        <w:rFonts w:ascii="Times New Roman" w:hAnsi="Times New Roman" w:cs="Times New Roman" w:hint="default"/>
      </w:rPr>
    </w:lvl>
    <w:lvl w:ilvl="7" w:tplc="0CA67C5E">
      <w:start w:val="1"/>
      <w:numFmt w:val="bullet"/>
      <w:lvlText w:val="-"/>
      <w:lvlJc w:val="left"/>
      <w:pPr>
        <w:tabs>
          <w:tab w:val="num" w:pos="5760"/>
        </w:tabs>
        <w:ind w:left="5760" w:hanging="360"/>
      </w:pPr>
      <w:rPr>
        <w:rFonts w:ascii="Times New Roman" w:hAnsi="Times New Roman" w:cs="Times New Roman" w:hint="default"/>
      </w:rPr>
    </w:lvl>
    <w:lvl w:ilvl="8" w:tplc="893AEEAE">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774B388B"/>
    <w:multiLevelType w:val="hybridMultilevel"/>
    <w:tmpl w:val="C6320F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7991358">
    <w:abstractNumId w:val="3"/>
  </w:num>
  <w:num w:numId="2" w16cid:durableId="611667586">
    <w:abstractNumId w:val="0"/>
  </w:num>
  <w:num w:numId="3" w16cid:durableId="1040672046">
    <w:abstractNumId w:val="1"/>
  </w:num>
  <w:num w:numId="4" w16cid:durableId="1473669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7E"/>
    <w:rsid w:val="00050BD1"/>
    <w:rsid w:val="000517FE"/>
    <w:rsid w:val="00070B06"/>
    <w:rsid w:val="000B6F77"/>
    <w:rsid w:val="000C48BE"/>
    <w:rsid w:val="000D5844"/>
    <w:rsid w:val="000E5366"/>
    <w:rsid w:val="001222C8"/>
    <w:rsid w:val="00147050"/>
    <w:rsid w:val="001E010F"/>
    <w:rsid w:val="00267337"/>
    <w:rsid w:val="002E0788"/>
    <w:rsid w:val="003460DB"/>
    <w:rsid w:val="00355487"/>
    <w:rsid w:val="003E01E8"/>
    <w:rsid w:val="003E1DDC"/>
    <w:rsid w:val="00417364"/>
    <w:rsid w:val="00433EE0"/>
    <w:rsid w:val="0044100D"/>
    <w:rsid w:val="0046777D"/>
    <w:rsid w:val="00471D7E"/>
    <w:rsid w:val="004822AB"/>
    <w:rsid w:val="00485B03"/>
    <w:rsid w:val="00494F03"/>
    <w:rsid w:val="004C3A81"/>
    <w:rsid w:val="004E6565"/>
    <w:rsid w:val="0050111D"/>
    <w:rsid w:val="0055222A"/>
    <w:rsid w:val="00572DAE"/>
    <w:rsid w:val="005B179D"/>
    <w:rsid w:val="005F757E"/>
    <w:rsid w:val="00625A23"/>
    <w:rsid w:val="006F4CDB"/>
    <w:rsid w:val="00743B6C"/>
    <w:rsid w:val="007672D2"/>
    <w:rsid w:val="007801ED"/>
    <w:rsid w:val="00783705"/>
    <w:rsid w:val="007E5FE4"/>
    <w:rsid w:val="008060C1"/>
    <w:rsid w:val="008840CA"/>
    <w:rsid w:val="008A446D"/>
    <w:rsid w:val="009555D3"/>
    <w:rsid w:val="009702AB"/>
    <w:rsid w:val="009D2273"/>
    <w:rsid w:val="009E57F3"/>
    <w:rsid w:val="00A25319"/>
    <w:rsid w:val="00A5171F"/>
    <w:rsid w:val="00A64FAF"/>
    <w:rsid w:val="00A9377E"/>
    <w:rsid w:val="00B22160"/>
    <w:rsid w:val="00B7394F"/>
    <w:rsid w:val="00B926DF"/>
    <w:rsid w:val="00BC13C9"/>
    <w:rsid w:val="00BF4D51"/>
    <w:rsid w:val="00C9727A"/>
    <w:rsid w:val="00D14F63"/>
    <w:rsid w:val="00D95D94"/>
    <w:rsid w:val="00DA6B11"/>
    <w:rsid w:val="00E133AA"/>
    <w:rsid w:val="00E14F46"/>
    <w:rsid w:val="00E3626D"/>
    <w:rsid w:val="00EB43C4"/>
    <w:rsid w:val="00EC20F9"/>
    <w:rsid w:val="00F56A9B"/>
    <w:rsid w:val="00F97804"/>
    <w:rsid w:val="00FA4E9C"/>
    <w:rsid w:val="00FB3067"/>
    <w:rsid w:val="00FC2D8A"/>
    <w:rsid w:val="00FE2A10"/>
    <w:rsid w:val="00FE5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D044E"/>
  <w15:chartTrackingRefBased/>
  <w15:docId w15:val="{68299E47-5C62-4C3A-9B50-9A19688A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0111D"/>
    <w:pPr>
      <w:tabs>
        <w:tab w:val="center" w:pos="4536"/>
        <w:tab w:val="right" w:pos="9072"/>
      </w:tabs>
    </w:pPr>
  </w:style>
  <w:style w:type="character" w:customStyle="1" w:styleId="stBilgiChar">
    <w:name w:val="Üst Bilgi Char"/>
    <w:basedOn w:val="VarsaylanParagrafYazTipi"/>
    <w:link w:val="stBilgi"/>
    <w:uiPriority w:val="99"/>
    <w:rsid w:val="0050111D"/>
  </w:style>
  <w:style w:type="paragraph" w:styleId="AltBilgi">
    <w:name w:val="footer"/>
    <w:basedOn w:val="Normal"/>
    <w:link w:val="AltBilgiChar"/>
    <w:uiPriority w:val="99"/>
    <w:unhideWhenUsed/>
    <w:rsid w:val="0050111D"/>
    <w:pPr>
      <w:tabs>
        <w:tab w:val="center" w:pos="4536"/>
        <w:tab w:val="right" w:pos="9072"/>
      </w:tabs>
    </w:pPr>
  </w:style>
  <w:style w:type="character" w:customStyle="1" w:styleId="AltBilgiChar">
    <w:name w:val="Alt Bilgi Char"/>
    <w:basedOn w:val="VarsaylanParagrafYazTipi"/>
    <w:link w:val="AltBilgi"/>
    <w:uiPriority w:val="99"/>
    <w:rsid w:val="0050111D"/>
  </w:style>
  <w:style w:type="paragraph" w:styleId="BalonMetni">
    <w:name w:val="Balloon Text"/>
    <w:basedOn w:val="Normal"/>
    <w:link w:val="BalonMetniChar"/>
    <w:uiPriority w:val="99"/>
    <w:semiHidden/>
    <w:unhideWhenUsed/>
    <w:rsid w:val="0050111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11D"/>
    <w:rPr>
      <w:rFonts w:ascii="Segoe UI" w:hAnsi="Segoe UI" w:cs="Segoe UI"/>
      <w:sz w:val="18"/>
      <w:szCs w:val="18"/>
    </w:rPr>
  </w:style>
  <w:style w:type="table" w:styleId="TabloKlavuzu">
    <w:name w:val="Table Grid"/>
    <w:basedOn w:val="NormalTablo"/>
    <w:uiPriority w:val="39"/>
    <w:rsid w:val="0014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VarsaylanParagrafYazTipi"/>
    <w:uiPriority w:val="99"/>
    <w:rsid w:val="00A5171F"/>
    <w:rPr>
      <w:rFonts w:ascii="MS Reference Sans Serif" w:hAnsi="MS Reference Sans Serif" w:cs="MS Reference Sans Serif"/>
      <w:sz w:val="18"/>
      <w:szCs w:val="18"/>
    </w:rPr>
  </w:style>
  <w:style w:type="paragraph" w:styleId="GvdeMetni">
    <w:name w:val="Body Text"/>
    <w:basedOn w:val="Normal"/>
    <w:link w:val="GvdeMetniChar"/>
    <w:uiPriority w:val="99"/>
    <w:rsid w:val="00A5171F"/>
    <w:rPr>
      <w:rFonts w:ascii="Tahoma" w:eastAsia="Times New Roman" w:hAnsi="Tahoma" w:cs="Tahoma"/>
      <w:lang w:val="en-US" w:eastAsia="it-IT"/>
    </w:rPr>
  </w:style>
  <w:style w:type="character" w:customStyle="1" w:styleId="GvdeMetniChar">
    <w:name w:val="Gövde Metni Char"/>
    <w:basedOn w:val="VarsaylanParagrafYazTipi"/>
    <w:link w:val="GvdeMetni"/>
    <w:uiPriority w:val="99"/>
    <w:rsid w:val="00A5171F"/>
    <w:rPr>
      <w:rFonts w:ascii="Tahoma" w:eastAsia="Times New Roman" w:hAnsi="Tahoma" w:cs="Tahoma"/>
      <w:lang w:val="en-US" w:eastAsia="it-IT"/>
    </w:rPr>
  </w:style>
  <w:style w:type="character" w:customStyle="1" w:styleId="AralkYokChar">
    <w:name w:val="Aralık Yok Char"/>
    <w:link w:val="AralkYok"/>
    <w:uiPriority w:val="1"/>
    <w:locked/>
    <w:rsid w:val="00783705"/>
    <w:rPr>
      <w:rFonts w:ascii="Times New Roman" w:eastAsia="Times New Roman" w:hAnsi="Times New Roman" w:cs="Times New Roman"/>
      <w:sz w:val="22"/>
      <w:szCs w:val="22"/>
    </w:rPr>
  </w:style>
  <w:style w:type="paragraph" w:styleId="AralkYok">
    <w:name w:val="No Spacing"/>
    <w:link w:val="AralkYokChar"/>
    <w:uiPriority w:val="1"/>
    <w:qFormat/>
    <w:rsid w:val="00783705"/>
    <w:rPr>
      <w:rFonts w:ascii="Times New Roman" w:eastAsia="Times New Roman" w:hAnsi="Times New Roman" w:cs="Times New Roman"/>
      <w:sz w:val="22"/>
      <w:szCs w:val="22"/>
    </w:rPr>
  </w:style>
  <w:style w:type="paragraph" w:customStyle="1" w:styleId="Default">
    <w:name w:val="Default"/>
    <w:rsid w:val="00E3626D"/>
    <w:pPr>
      <w:autoSpaceDE w:val="0"/>
      <w:autoSpaceDN w:val="0"/>
      <w:adjustRightInd w:val="0"/>
    </w:pPr>
    <w:rPr>
      <w:rFonts w:cs="Calibri"/>
      <w:color w:val="000000"/>
    </w:rPr>
  </w:style>
  <w:style w:type="paragraph" w:styleId="ListeParagraf">
    <w:name w:val="List Paragraph"/>
    <w:basedOn w:val="Normal"/>
    <w:uiPriority w:val="34"/>
    <w:qFormat/>
    <w:rsid w:val="00E3626D"/>
    <w:pPr>
      <w:spacing w:after="160" w:line="259"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FE2A10"/>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705">
      <w:bodyDiv w:val="1"/>
      <w:marLeft w:val="0"/>
      <w:marRight w:val="0"/>
      <w:marTop w:val="0"/>
      <w:marBottom w:val="0"/>
      <w:divBdr>
        <w:top w:val="none" w:sz="0" w:space="0" w:color="auto"/>
        <w:left w:val="none" w:sz="0" w:space="0" w:color="auto"/>
        <w:bottom w:val="none" w:sz="0" w:space="0" w:color="auto"/>
        <w:right w:val="none" w:sz="0" w:space="0" w:color="auto"/>
      </w:divBdr>
    </w:div>
    <w:div w:id="296690488">
      <w:bodyDiv w:val="1"/>
      <w:marLeft w:val="0"/>
      <w:marRight w:val="0"/>
      <w:marTop w:val="0"/>
      <w:marBottom w:val="0"/>
      <w:divBdr>
        <w:top w:val="none" w:sz="0" w:space="0" w:color="auto"/>
        <w:left w:val="none" w:sz="0" w:space="0" w:color="auto"/>
        <w:bottom w:val="none" w:sz="0" w:space="0" w:color="auto"/>
        <w:right w:val="none" w:sz="0" w:space="0" w:color="auto"/>
      </w:divBdr>
    </w:div>
    <w:div w:id="421754967">
      <w:bodyDiv w:val="1"/>
      <w:marLeft w:val="0"/>
      <w:marRight w:val="0"/>
      <w:marTop w:val="0"/>
      <w:marBottom w:val="0"/>
      <w:divBdr>
        <w:top w:val="none" w:sz="0" w:space="0" w:color="auto"/>
        <w:left w:val="none" w:sz="0" w:space="0" w:color="auto"/>
        <w:bottom w:val="none" w:sz="0" w:space="0" w:color="auto"/>
        <w:right w:val="none" w:sz="0" w:space="0" w:color="auto"/>
      </w:divBdr>
    </w:div>
    <w:div w:id="739255999">
      <w:bodyDiv w:val="1"/>
      <w:marLeft w:val="0"/>
      <w:marRight w:val="0"/>
      <w:marTop w:val="0"/>
      <w:marBottom w:val="0"/>
      <w:divBdr>
        <w:top w:val="none" w:sz="0" w:space="0" w:color="auto"/>
        <w:left w:val="none" w:sz="0" w:space="0" w:color="auto"/>
        <w:bottom w:val="none" w:sz="0" w:space="0" w:color="auto"/>
        <w:right w:val="none" w:sz="0" w:space="0" w:color="auto"/>
      </w:divBdr>
    </w:div>
    <w:div w:id="865019220">
      <w:bodyDiv w:val="1"/>
      <w:marLeft w:val="0"/>
      <w:marRight w:val="0"/>
      <w:marTop w:val="0"/>
      <w:marBottom w:val="0"/>
      <w:divBdr>
        <w:top w:val="none" w:sz="0" w:space="0" w:color="auto"/>
        <w:left w:val="none" w:sz="0" w:space="0" w:color="auto"/>
        <w:bottom w:val="none" w:sz="0" w:space="0" w:color="auto"/>
        <w:right w:val="none" w:sz="0" w:space="0" w:color="auto"/>
      </w:divBdr>
    </w:div>
    <w:div w:id="886531382">
      <w:bodyDiv w:val="1"/>
      <w:marLeft w:val="0"/>
      <w:marRight w:val="0"/>
      <w:marTop w:val="0"/>
      <w:marBottom w:val="0"/>
      <w:divBdr>
        <w:top w:val="none" w:sz="0" w:space="0" w:color="auto"/>
        <w:left w:val="none" w:sz="0" w:space="0" w:color="auto"/>
        <w:bottom w:val="none" w:sz="0" w:space="0" w:color="auto"/>
        <w:right w:val="none" w:sz="0" w:space="0" w:color="auto"/>
      </w:divBdr>
    </w:div>
    <w:div w:id="915094277">
      <w:bodyDiv w:val="1"/>
      <w:marLeft w:val="0"/>
      <w:marRight w:val="0"/>
      <w:marTop w:val="0"/>
      <w:marBottom w:val="0"/>
      <w:divBdr>
        <w:top w:val="none" w:sz="0" w:space="0" w:color="auto"/>
        <w:left w:val="none" w:sz="0" w:space="0" w:color="auto"/>
        <w:bottom w:val="none" w:sz="0" w:space="0" w:color="auto"/>
        <w:right w:val="none" w:sz="0" w:space="0" w:color="auto"/>
      </w:divBdr>
    </w:div>
    <w:div w:id="1145585538">
      <w:bodyDiv w:val="1"/>
      <w:marLeft w:val="0"/>
      <w:marRight w:val="0"/>
      <w:marTop w:val="0"/>
      <w:marBottom w:val="0"/>
      <w:divBdr>
        <w:top w:val="none" w:sz="0" w:space="0" w:color="auto"/>
        <w:left w:val="none" w:sz="0" w:space="0" w:color="auto"/>
        <w:bottom w:val="none" w:sz="0" w:space="0" w:color="auto"/>
        <w:right w:val="none" w:sz="0" w:space="0" w:color="auto"/>
      </w:divBdr>
    </w:div>
    <w:div w:id="1254319983">
      <w:bodyDiv w:val="1"/>
      <w:marLeft w:val="0"/>
      <w:marRight w:val="0"/>
      <w:marTop w:val="0"/>
      <w:marBottom w:val="0"/>
      <w:divBdr>
        <w:top w:val="none" w:sz="0" w:space="0" w:color="auto"/>
        <w:left w:val="none" w:sz="0" w:space="0" w:color="auto"/>
        <w:bottom w:val="none" w:sz="0" w:space="0" w:color="auto"/>
        <w:right w:val="none" w:sz="0" w:space="0" w:color="auto"/>
      </w:divBdr>
    </w:div>
    <w:div w:id="1361198859">
      <w:bodyDiv w:val="1"/>
      <w:marLeft w:val="0"/>
      <w:marRight w:val="0"/>
      <w:marTop w:val="0"/>
      <w:marBottom w:val="0"/>
      <w:divBdr>
        <w:top w:val="none" w:sz="0" w:space="0" w:color="auto"/>
        <w:left w:val="none" w:sz="0" w:space="0" w:color="auto"/>
        <w:bottom w:val="none" w:sz="0" w:space="0" w:color="auto"/>
        <w:right w:val="none" w:sz="0" w:space="0" w:color="auto"/>
      </w:divBdr>
    </w:div>
    <w:div w:id="1629430772">
      <w:bodyDiv w:val="1"/>
      <w:marLeft w:val="0"/>
      <w:marRight w:val="0"/>
      <w:marTop w:val="0"/>
      <w:marBottom w:val="0"/>
      <w:divBdr>
        <w:top w:val="none" w:sz="0" w:space="0" w:color="auto"/>
        <w:left w:val="none" w:sz="0" w:space="0" w:color="auto"/>
        <w:bottom w:val="none" w:sz="0" w:space="0" w:color="auto"/>
        <w:right w:val="none" w:sz="0" w:space="0" w:color="auto"/>
      </w:divBdr>
    </w:div>
    <w:div w:id="1658726548">
      <w:bodyDiv w:val="1"/>
      <w:marLeft w:val="0"/>
      <w:marRight w:val="0"/>
      <w:marTop w:val="0"/>
      <w:marBottom w:val="0"/>
      <w:divBdr>
        <w:top w:val="none" w:sz="0" w:space="0" w:color="auto"/>
        <w:left w:val="none" w:sz="0" w:space="0" w:color="auto"/>
        <w:bottom w:val="none" w:sz="0" w:space="0" w:color="auto"/>
        <w:right w:val="none" w:sz="0" w:space="0" w:color="auto"/>
      </w:divBdr>
    </w:div>
    <w:div w:id="1844397632">
      <w:bodyDiv w:val="1"/>
      <w:marLeft w:val="0"/>
      <w:marRight w:val="0"/>
      <w:marTop w:val="0"/>
      <w:marBottom w:val="0"/>
      <w:divBdr>
        <w:top w:val="none" w:sz="0" w:space="0" w:color="auto"/>
        <w:left w:val="none" w:sz="0" w:space="0" w:color="auto"/>
        <w:bottom w:val="none" w:sz="0" w:space="0" w:color="auto"/>
        <w:right w:val="none" w:sz="0" w:space="0" w:color="auto"/>
      </w:divBdr>
    </w:div>
    <w:div w:id="1898978448">
      <w:bodyDiv w:val="1"/>
      <w:marLeft w:val="0"/>
      <w:marRight w:val="0"/>
      <w:marTop w:val="0"/>
      <w:marBottom w:val="0"/>
      <w:divBdr>
        <w:top w:val="none" w:sz="0" w:space="0" w:color="auto"/>
        <w:left w:val="none" w:sz="0" w:space="0" w:color="auto"/>
        <w:bottom w:val="none" w:sz="0" w:space="0" w:color="auto"/>
        <w:right w:val="none" w:sz="0" w:space="0" w:color="auto"/>
      </w:divBdr>
    </w:div>
    <w:div w:id="1907376517">
      <w:bodyDiv w:val="1"/>
      <w:marLeft w:val="0"/>
      <w:marRight w:val="0"/>
      <w:marTop w:val="0"/>
      <w:marBottom w:val="0"/>
      <w:divBdr>
        <w:top w:val="none" w:sz="0" w:space="0" w:color="auto"/>
        <w:left w:val="none" w:sz="0" w:space="0" w:color="auto"/>
        <w:bottom w:val="none" w:sz="0" w:space="0" w:color="auto"/>
        <w:right w:val="none" w:sz="0" w:space="0" w:color="auto"/>
      </w:divBdr>
    </w:div>
    <w:div w:id="19587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B2D7-809C-4437-A4A0-6DF2C3D6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2663</Characters>
  <Application>Microsoft Office Word</Application>
  <DocSecurity>0</DocSecurity>
  <Lines>65</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Türkiye Voleybol Federasyonu</dc:creator>
  <cp:keywords/>
  <dc:description/>
  <cp:lastModifiedBy>Orhan AYDIN</cp:lastModifiedBy>
  <cp:revision>3</cp:revision>
  <cp:lastPrinted>2016-11-15T08:42:00Z</cp:lastPrinted>
  <dcterms:created xsi:type="dcterms:W3CDTF">2026-03-10T11:36:00Z</dcterms:created>
  <dcterms:modified xsi:type="dcterms:W3CDTF">2026-03-10T11:37:00Z</dcterms:modified>
  <dc:language>Türkçe</dc:language>
</cp:coreProperties>
</file>